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14" w:rsidRPr="009D57B2" w:rsidRDefault="00934414" w:rsidP="00FC5D28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9D57B2">
        <w:rPr>
          <w:rFonts w:ascii="黑体" w:eastAsia="黑体" w:hAnsi="黑体" w:hint="eastAsia"/>
          <w:sz w:val="36"/>
          <w:szCs w:val="36"/>
        </w:rPr>
        <w:t>中北大学朔州校区关于</w:t>
      </w:r>
    </w:p>
    <w:p w:rsidR="00934414" w:rsidRPr="009D57B2" w:rsidRDefault="00934414" w:rsidP="00FC5D28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9D57B2">
        <w:rPr>
          <w:rFonts w:ascii="黑体" w:eastAsia="黑体" w:hAnsi="黑体" w:hint="eastAsia"/>
          <w:sz w:val="36"/>
          <w:szCs w:val="36"/>
        </w:rPr>
        <w:t>推进综合改革试点进度的报告</w:t>
      </w:r>
    </w:p>
    <w:p w:rsidR="00934414" w:rsidRDefault="00934414" w:rsidP="0093441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934414" w:rsidRDefault="00934414" w:rsidP="00FC5D28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山西省教育厅：</w:t>
      </w:r>
    </w:p>
    <w:p w:rsidR="00934414" w:rsidRDefault="00934414" w:rsidP="00FC5D2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年1月</w:t>
      </w:r>
      <w:r>
        <w:rPr>
          <w:rFonts w:ascii="仿宋" w:eastAsia="仿宋" w:hAnsi="仿宋" w:cs="仿宋"/>
          <w:sz w:val="32"/>
          <w:szCs w:val="32"/>
        </w:rPr>
        <w:t>，</w:t>
      </w:r>
      <w:r w:rsidRPr="00193D91">
        <w:rPr>
          <w:rFonts w:ascii="仿宋" w:eastAsia="仿宋" w:hAnsi="仿宋" w:cs="仿宋" w:hint="eastAsia"/>
          <w:kern w:val="0"/>
          <w:sz w:val="32"/>
          <w:szCs w:val="32"/>
        </w:rPr>
        <w:t>为进一步加快朔州校区改革发展步伐，确保综合改革试点工作有计划、有步骤地进行，</w:t>
      </w:r>
      <w:r>
        <w:rPr>
          <w:rFonts w:ascii="仿宋" w:eastAsia="仿宋" w:hAnsi="仿宋" w:cs="仿宋"/>
          <w:sz w:val="32"/>
          <w:szCs w:val="32"/>
        </w:rPr>
        <w:t>中北大学在</w:t>
      </w:r>
      <w:r>
        <w:rPr>
          <w:rFonts w:ascii="仿宋" w:eastAsia="仿宋" w:hAnsi="仿宋" w:cs="仿宋" w:hint="eastAsia"/>
          <w:sz w:val="32"/>
          <w:szCs w:val="32"/>
        </w:rPr>
        <w:t>全面谋划</w:t>
      </w:r>
      <w:r w:rsidR="004840EF">
        <w:rPr>
          <w:rFonts w:ascii="仿宋" w:eastAsia="仿宋" w:hAnsi="仿宋" w:cs="仿宋"/>
          <w:sz w:val="32"/>
          <w:szCs w:val="32"/>
        </w:rPr>
        <w:t>朔州校区</w:t>
      </w:r>
      <w:r w:rsidR="004840EF">
        <w:rPr>
          <w:rFonts w:ascii="仿宋" w:eastAsia="仿宋" w:hAnsi="仿宋" w:cs="仿宋" w:hint="eastAsia"/>
          <w:sz w:val="32"/>
          <w:szCs w:val="32"/>
        </w:rPr>
        <w:t>综合</w:t>
      </w:r>
      <w:r w:rsidR="004840EF">
        <w:rPr>
          <w:rFonts w:ascii="仿宋" w:eastAsia="仿宋" w:hAnsi="仿宋" w:cs="仿宋"/>
          <w:sz w:val="32"/>
          <w:szCs w:val="32"/>
        </w:rPr>
        <w:t>改革</w:t>
      </w:r>
      <w:r>
        <w:rPr>
          <w:rFonts w:ascii="仿宋" w:eastAsia="仿宋" w:hAnsi="仿宋" w:cs="仿宋" w:hint="eastAsia"/>
          <w:sz w:val="32"/>
          <w:szCs w:val="32"/>
        </w:rPr>
        <w:t>路线图和</w:t>
      </w:r>
      <w:r>
        <w:rPr>
          <w:rFonts w:ascii="仿宋" w:eastAsia="仿宋" w:hAnsi="仿宋" w:cs="仿宋"/>
          <w:sz w:val="32"/>
          <w:szCs w:val="32"/>
        </w:rPr>
        <w:t>进度表方面继续推进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/>
          <w:sz w:val="32"/>
          <w:szCs w:val="32"/>
        </w:rPr>
        <w:t>，取得了明显成效。</w:t>
      </w:r>
    </w:p>
    <w:p w:rsidR="00934414" w:rsidRDefault="00934414" w:rsidP="00FC5D28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学校按照</w:t>
      </w:r>
      <w:r>
        <w:rPr>
          <w:rFonts w:ascii="仿宋" w:eastAsia="仿宋" w:hAnsi="仿宋" w:cs="仿宋"/>
          <w:kern w:val="0"/>
          <w:sz w:val="32"/>
          <w:szCs w:val="32"/>
        </w:rPr>
        <w:t>教育厅有关要求，</w:t>
      </w:r>
      <w:r w:rsidR="002B7723">
        <w:rPr>
          <w:rFonts w:ascii="仿宋" w:eastAsia="仿宋" w:hAnsi="仿宋" w:cs="仿宋" w:hint="eastAsia"/>
          <w:kern w:val="0"/>
          <w:sz w:val="32"/>
          <w:szCs w:val="32"/>
        </w:rPr>
        <w:t>组织</w:t>
      </w:r>
      <w:r w:rsidR="002B7723">
        <w:rPr>
          <w:rFonts w:ascii="仿宋" w:eastAsia="仿宋" w:hAnsi="仿宋" w:cs="仿宋"/>
          <w:kern w:val="0"/>
          <w:sz w:val="32"/>
          <w:szCs w:val="32"/>
        </w:rPr>
        <w:t>朔州校区全体班子</w:t>
      </w:r>
      <w:r w:rsidR="002B7723">
        <w:rPr>
          <w:rFonts w:ascii="仿宋" w:eastAsia="仿宋" w:hAnsi="仿宋" w:cs="仿宋" w:hint="eastAsia"/>
          <w:kern w:val="0"/>
          <w:sz w:val="32"/>
          <w:szCs w:val="32"/>
        </w:rPr>
        <w:t>成员开展</w:t>
      </w:r>
      <w:r w:rsidR="002B7723">
        <w:rPr>
          <w:rFonts w:ascii="仿宋" w:eastAsia="仿宋" w:hAnsi="仿宋" w:cs="仿宋"/>
          <w:kern w:val="0"/>
          <w:sz w:val="32"/>
          <w:szCs w:val="32"/>
        </w:rPr>
        <w:t>了集体研究讨论，结合</w:t>
      </w:r>
      <w:r w:rsidR="002B7723">
        <w:rPr>
          <w:rFonts w:ascii="仿宋" w:eastAsia="仿宋" w:hAnsi="仿宋" w:cs="仿宋" w:hint="eastAsia"/>
          <w:kern w:val="0"/>
          <w:sz w:val="32"/>
          <w:szCs w:val="32"/>
        </w:rPr>
        <w:t>校内</w:t>
      </w:r>
      <w:r w:rsidR="002B7723">
        <w:rPr>
          <w:rFonts w:ascii="仿宋" w:eastAsia="仿宋" w:hAnsi="仿宋" w:cs="仿宋"/>
          <w:kern w:val="0"/>
          <w:sz w:val="32"/>
          <w:szCs w:val="32"/>
        </w:rPr>
        <w:t>各</w:t>
      </w:r>
      <w:r w:rsidR="002B7723">
        <w:rPr>
          <w:rFonts w:ascii="仿宋" w:eastAsia="仿宋" w:hAnsi="仿宋" w:cs="仿宋" w:hint="eastAsia"/>
          <w:kern w:val="0"/>
          <w:sz w:val="32"/>
          <w:szCs w:val="32"/>
        </w:rPr>
        <w:t>单位</w:t>
      </w:r>
      <w:r w:rsidR="002B7723">
        <w:rPr>
          <w:rFonts w:ascii="仿宋" w:eastAsia="仿宋" w:hAnsi="仿宋" w:cs="仿宋"/>
          <w:kern w:val="0"/>
          <w:sz w:val="32"/>
          <w:szCs w:val="32"/>
        </w:rPr>
        <w:t>意见和建议，</w:t>
      </w:r>
      <w:r>
        <w:rPr>
          <w:rFonts w:ascii="仿宋" w:eastAsia="仿宋" w:hAnsi="仿宋" w:cs="仿宋"/>
          <w:kern w:val="0"/>
          <w:sz w:val="32"/>
          <w:szCs w:val="32"/>
        </w:rPr>
        <w:t>制定了</w:t>
      </w:r>
      <w:r>
        <w:rPr>
          <w:rFonts w:ascii="仿宋" w:eastAsia="仿宋" w:hAnsi="仿宋" w:cs="仿宋" w:hint="eastAsia"/>
          <w:kern w:val="0"/>
          <w:sz w:val="32"/>
          <w:szCs w:val="32"/>
        </w:rPr>
        <w:t>2018—2020年</w:t>
      </w:r>
      <w:r>
        <w:rPr>
          <w:rFonts w:ascii="仿宋" w:eastAsia="仿宋" w:hAnsi="仿宋" w:cs="仿宋"/>
          <w:kern w:val="0"/>
          <w:sz w:val="32"/>
          <w:szCs w:val="32"/>
        </w:rPr>
        <w:t>朔州校区综合改革年度工作计划。计划</w:t>
      </w:r>
      <w:r>
        <w:rPr>
          <w:rFonts w:ascii="仿宋" w:eastAsia="仿宋" w:hAnsi="仿宋" w:cs="仿宋" w:hint="eastAsia"/>
          <w:kern w:val="0"/>
          <w:sz w:val="32"/>
          <w:szCs w:val="32"/>
        </w:rPr>
        <w:t>紧紧</w:t>
      </w:r>
      <w:r>
        <w:rPr>
          <w:rFonts w:ascii="仿宋" w:eastAsia="仿宋" w:hAnsi="仿宋" w:cs="仿宋"/>
          <w:kern w:val="0"/>
          <w:sz w:val="32"/>
          <w:szCs w:val="32"/>
        </w:rPr>
        <w:t>围绕管理体制、人才培养模式、</w:t>
      </w:r>
      <w:r>
        <w:rPr>
          <w:rFonts w:ascii="仿宋" w:eastAsia="仿宋" w:hAnsi="仿宋" w:cs="仿宋" w:hint="eastAsia"/>
          <w:kern w:val="0"/>
          <w:sz w:val="32"/>
          <w:szCs w:val="32"/>
        </w:rPr>
        <w:t>人事</w:t>
      </w:r>
      <w:r>
        <w:rPr>
          <w:rFonts w:ascii="仿宋" w:eastAsia="仿宋" w:hAnsi="仿宋" w:cs="仿宋"/>
          <w:kern w:val="0"/>
          <w:sz w:val="32"/>
          <w:szCs w:val="32"/>
        </w:rPr>
        <w:t>管理制度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/>
          <w:kern w:val="0"/>
          <w:sz w:val="32"/>
          <w:szCs w:val="32"/>
        </w:rPr>
        <w:t>学科建设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、科研</w:t>
      </w:r>
      <w:r>
        <w:rPr>
          <w:rFonts w:ascii="仿宋" w:eastAsia="仿宋" w:hAnsi="仿宋" w:cs="仿宋"/>
          <w:kern w:val="0"/>
          <w:sz w:val="32"/>
          <w:szCs w:val="32"/>
        </w:rPr>
        <w:t>管理体制、国际交流与合作、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资产</w:t>
      </w:r>
      <w:r>
        <w:rPr>
          <w:rFonts w:ascii="仿宋" w:eastAsia="仿宋" w:hAnsi="仿宋" w:cs="仿宋"/>
          <w:kern w:val="0"/>
          <w:sz w:val="32"/>
          <w:szCs w:val="32"/>
        </w:rPr>
        <w:t>后勤财务管理制度、学生管理等重点</w:t>
      </w:r>
      <w:r>
        <w:rPr>
          <w:rFonts w:ascii="仿宋" w:eastAsia="仿宋" w:hAnsi="仿宋" w:cs="仿宋" w:hint="eastAsia"/>
          <w:kern w:val="0"/>
          <w:sz w:val="32"/>
          <w:szCs w:val="32"/>
        </w:rPr>
        <w:t>工作</w:t>
      </w:r>
      <w:r>
        <w:rPr>
          <w:rFonts w:ascii="仿宋" w:eastAsia="仿宋" w:hAnsi="仿宋" w:cs="仿宋"/>
          <w:kern w:val="0"/>
          <w:sz w:val="32"/>
          <w:szCs w:val="32"/>
        </w:rPr>
        <w:t>，按照年度进一步明确</w:t>
      </w:r>
      <w:r>
        <w:rPr>
          <w:rFonts w:ascii="仿宋" w:eastAsia="仿宋" w:hAnsi="仿宋" w:cs="仿宋" w:hint="eastAsia"/>
          <w:kern w:val="0"/>
          <w:sz w:val="32"/>
          <w:szCs w:val="32"/>
        </w:rPr>
        <w:t>了</w:t>
      </w:r>
      <w:r>
        <w:rPr>
          <w:rFonts w:ascii="仿宋" w:eastAsia="仿宋" w:hAnsi="仿宋" w:cs="仿宋"/>
          <w:kern w:val="0"/>
          <w:sz w:val="32"/>
          <w:szCs w:val="32"/>
        </w:rPr>
        <w:t>各项工作的任务清单、具体措施和预期效果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36D65" w:rsidRPr="00E36D65" w:rsidRDefault="00E36D65" w:rsidP="00FC5D28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按照</w:t>
      </w:r>
      <w:r>
        <w:rPr>
          <w:rFonts w:ascii="仿宋" w:eastAsia="仿宋" w:hAnsi="仿宋" w:cs="仿宋"/>
          <w:kern w:val="0"/>
          <w:sz w:val="32"/>
          <w:szCs w:val="32"/>
        </w:rPr>
        <w:t>计划，</w:t>
      </w:r>
      <w:r>
        <w:rPr>
          <w:rFonts w:ascii="仿宋" w:eastAsia="仿宋" w:hAnsi="仿宋" w:cs="仿宋" w:hint="eastAsia"/>
          <w:kern w:val="0"/>
          <w:sz w:val="32"/>
          <w:szCs w:val="32"/>
        </w:rPr>
        <w:t>2018年</w:t>
      </w:r>
      <w:r>
        <w:rPr>
          <w:rFonts w:ascii="仿宋" w:eastAsia="仿宋" w:hAnsi="仿宋" w:cs="仿宋"/>
          <w:kern w:val="0"/>
          <w:sz w:val="32"/>
          <w:szCs w:val="32"/>
        </w:rPr>
        <w:t>学校将</w:t>
      </w:r>
      <w:r>
        <w:rPr>
          <w:rFonts w:ascii="仿宋" w:eastAsia="仿宋" w:hAnsi="仿宋" w:cs="仿宋" w:hint="eastAsia"/>
          <w:kern w:val="0"/>
          <w:sz w:val="32"/>
          <w:szCs w:val="32"/>
        </w:rPr>
        <w:t>在八</w:t>
      </w:r>
      <w:r>
        <w:rPr>
          <w:rFonts w:ascii="仿宋" w:eastAsia="仿宋" w:hAnsi="仿宋" w:cs="仿宋"/>
          <w:kern w:val="0"/>
          <w:sz w:val="32"/>
          <w:szCs w:val="32"/>
        </w:rPr>
        <w:t>个</w:t>
      </w:r>
      <w:r>
        <w:rPr>
          <w:rFonts w:ascii="仿宋" w:eastAsia="仿宋" w:hAnsi="仿宋" w:cs="仿宋" w:hint="eastAsia"/>
          <w:kern w:val="0"/>
          <w:sz w:val="32"/>
          <w:szCs w:val="32"/>
        </w:rPr>
        <w:t>方面</w:t>
      </w:r>
      <w:r>
        <w:rPr>
          <w:rFonts w:ascii="仿宋" w:eastAsia="仿宋" w:hAnsi="仿宋" w:cs="仿宋"/>
          <w:kern w:val="0"/>
          <w:sz w:val="32"/>
          <w:szCs w:val="32"/>
        </w:rPr>
        <w:t>统筹推进</w:t>
      </w:r>
      <w:r>
        <w:rPr>
          <w:rFonts w:ascii="仿宋" w:eastAsia="仿宋" w:hAnsi="仿宋" w:cs="仿宋" w:hint="eastAsia"/>
          <w:kern w:val="0"/>
          <w:sz w:val="32"/>
          <w:szCs w:val="32"/>
        </w:rPr>
        <w:t>35项重点</w:t>
      </w:r>
      <w:r>
        <w:rPr>
          <w:rFonts w:ascii="仿宋" w:eastAsia="仿宋" w:hAnsi="仿宋" w:cs="仿宋"/>
          <w:kern w:val="0"/>
          <w:sz w:val="32"/>
          <w:szCs w:val="32"/>
        </w:rPr>
        <w:t>工作</w:t>
      </w:r>
      <w:r>
        <w:rPr>
          <w:rFonts w:ascii="仿宋" w:eastAsia="仿宋" w:hAnsi="仿宋" w:cs="仿宋" w:hint="eastAsia"/>
          <w:kern w:val="0"/>
          <w:sz w:val="32"/>
          <w:szCs w:val="32"/>
        </w:rPr>
        <w:t>，2019年在八个</w:t>
      </w:r>
      <w:r>
        <w:rPr>
          <w:rFonts w:ascii="仿宋" w:eastAsia="仿宋" w:hAnsi="仿宋" w:cs="仿宋"/>
          <w:kern w:val="0"/>
          <w:sz w:val="32"/>
          <w:szCs w:val="32"/>
        </w:rPr>
        <w:t>方面统筹推进</w:t>
      </w:r>
      <w:r>
        <w:rPr>
          <w:rFonts w:ascii="仿宋" w:eastAsia="仿宋" w:hAnsi="仿宋" w:cs="仿宋" w:hint="eastAsia"/>
          <w:kern w:val="0"/>
          <w:sz w:val="32"/>
          <w:szCs w:val="32"/>
        </w:rPr>
        <w:t>17项</w:t>
      </w:r>
      <w:r>
        <w:rPr>
          <w:rFonts w:ascii="仿宋" w:eastAsia="仿宋" w:hAnsi="仿宋" w:cs="仿宋"/>
          <w:kern w:val="0"/>
          <w:sz w:val="32"/>
          <w:szCs w:val="32"/>
        </w:rPr>
        <w:t>重点工作，</w:t>
      </w:r>
      <w:r>
        <w:rPr>
          <w:rFonts w:ascii="仿宋" w:eastAsia="仿宋" w:hAnsi="仿宋" w:cs="仿宋" w:hint="eastAsia"/>
          <w:kern w:val="0"/>
          <w:sz w:val="32"/>
          <w:szCs w:val="32"/>
        </w:rPr>
        <w:t>2020年</w:t>
      </w:r>
      <w:r>
        <w:rPr>
          <w:rFonts w:ascii="仿宋" w:eastAsia="仿宋" w:hAnsi="仿宋" w:cs="仿宋"/>
          <w:kern w:val="0"/>
          <w:sz w:val="32"/>
          <w:szCs w:val="32"/>
        </w:rPr>
        <w:t>在五个方面推进</w:t>
      </w:r>
      <w:r>
        <w:rPr>
          <w:rFonts w:ascii="仿宋" w:eastAsia="仿宋" w:hAnsi="仿宋" w:cs="仿宋" w:hint="eastAsia"/>
          <w:kern w:val="0"/>
          <w:sz w:val="32"/>
          <w:szCs w:val="32"/>
        </w:rPr>
        <w:t>10项</w:t>
      </w:r>
      <w:r>
        <w:rPr>
          <w:rFonts w:ascii="仿宋" w:eastAsia="仿宋" w:hAnsi="仿宋" w:cs="仿宋"/>
          <w:kern w:val="0"/>
          <w:sz w:val="32"/>
          <w:szCs w:val="32"/>
        </w:rPr>
        <w:t>重点工作</w:t>
      </w:r>
      <w:r>
        <w:rPr>
          <w:rFonts w:ascii="仿宋" w:eastAsia="仿宋" w:hAnsi="仿宋" w:cs="仿宋" w:hint="eastAsia"/>
          <w:kern w:val="0"/>
          <w:sz w:val="32"/>
          <w:szCs w:val="32"/>
        </w:rPr>
        <w:t>。计划</w:t>
      </w:r>
      <w:r>
        <w:rPr>
          <w:rFonts w:ascii="仿宋" w:eastAsia="仿宋" w:hAnsi="仿宋" w:cs="仿宋"/>
          <w:kern w:val="0"/>
          <w:sz w:val="32"/>
          <w:szCs w:val="32"/>
        </w:rPr>
        <w:t>任务的实施，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将</w:t>
      </w:r>
      <w:r>
        <w:rPr>
          <w:rFonts w:ascii="仿宋" w:eastAsia="仿宋" w:hAnsi="仿宋" w:cs="仿宋"/>
          <w:kern w:val="0"/>
          <w:sz w:val="32"/>
          <w:szCs w:val="32"/>
        </w:rPr>
        <w:t>深入推进朔州校区的综合改革进程，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大幅</w:t>
      </w:r>
      <w:r>
        <w:rPr>
          <w:rFonts w:ascii="仿宋" w:eastAsia="仿宋" w:hAnsi="仿宋" w:cs="仿宋"/>
          <w:kern w:val="0"/>
          <w:sz w:val="32"/>
          <w:szCs w:val="32"/>
        </w:rPr>
        <w:t>提升校区在管理体系、人才培养、科学研究、人事管理等方面实现</w:t>
      </w:r>
      <w:r>
        <w:rPr>
          <w:rFonts w:ascii="仿宋" w:eastAsia="仿宋" w:hAnsi="仿宋" w:cs="仿宋" w:hint="eastAsia"/>
          <w:kern w:val="0"/>
          <w:sz w:val="32"/>
          <w:szCs w:val="32"/>
        </w:rPr>
        <w:t>质的</w:t>
      </w:r>
      <w:r>
        <w:rPr>
          <w:rFonts w:ascii="仿宋" w:eastAsia="仿宋" w:hAnsi="仿宋" w:cs="仿宋"/>
          <w:kern w:val="0"/>
          <w:sz w:val="32"/>
          <w:szCs w:val="32"/>
        </w:rPr>
        <w:t>提升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，全面</w:t>
      </w:r>
      <w:r w:rsidR="00326E9C">
        <w:rPr>
          <w:rFonts w:ascii="仿宋" w:eastAsia="仿宋" w:hAnsi="仿宋" w:cs="仿宋" w:hint="eastAsia"/>
          <w:kern w:val="0"/>
          <w:sz w:val="32"/>
          <w:szCs w:val="32"/>
        </w:rPr>
        <w:t>增强内涵</w:t>
      </w:r>
      <w:r w:rsidR="00326E9C">
        <w:rPr>
          <w:rFonts w:ascii="仿宋" w:eastAsia="仿宋" w:hAnsi="仿宋" w:cs="仿宋"/>
          <w:kern w:val="0"/>
          <w:sz w:val="32"/>
          <w:szCs w:val="32"/>
        </w:rPr>
        <w:t>发展能力与</w:t>
      </w:r>
      <w:r w:rsidR="00326E9C">
        <w:rPr>
          <w:rFonts w:ascii="仿宋" w:eastAsia="仿宋" w:hAnsi="仿宋" w:cs="仿宋" w:hint="eastAsia"/>
          <w:kern w:val="0"/>
          <w:sz w:val="32"/>
          <w:szCs w:val="32"/>
        </w:rPr>
        <w:t>治校办学</w:t>
      </w:r>
      <w:r w:rsidR="00326E9C">
        <w:rPr>
          <w:rFonts w:ascii="仿宋" w:eastAsia="仿宋" w:hAnsi="仿宋" w:cs="仿宋"/>
          <w:kern w:val="0"/>
          <w:sz w:val="32"/>
          <w:szCs w:val="32"/>
        </w:rPr>
        <w:t>实力</w:t>
      </w:r>
      <w:r w:rsidR="00326E9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934414" w:rsidRDefault="00934414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同时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/>
          <w:kern w:val="0"/>
          <w:sz w:val="32"/>
          <w:szCs w:val="32"/>
        </w:rPr>
        <w:t>学校将</w:t>
      </w:r>
      <w:r>
        <w:rPr>
          <w:rFonts w:ascii="仿宋" w:eastAsia="仿宋" w:hAnsi="仿宋" w:cs="仿宋" w:hint="eastAsia"/>
          <w:kern w:val="0"/>
          <w:sz w:val="32"/>
          <w:szCs w:val="32"/>
        </w:rPr>
        <w:t>2018—2020年</w:t>
      </w:r>
      <w:r>
        <w:rPr>
          <w:rFonts w:ascii="仿宋" w:eastAsia="仿宋" w:hAnsi="仿宋" w:cs="仿宋"/>
          <w:kern w:val="0"/>
          <w:sz w:val="32"/>
          <w:szCs w:val="32"/>
        </w:rPr>
        <w:t>朔州校区综合改革年度工作计划</w:t>
      </w:r>
      <w:r>
        <w:rPr>
          <w:rFonts w:ascii="仿宋" w:eastAsia="仿宋" w:hAnsi="仿宋" w:cs="仿宋" w:hint="eastAsia"/>
          <w:kern w:val="0"/>
          <w:sz w:val="32"/>
          <w:szCs w:val="32"/>
        </w:rPr>
        <w:t>与2018年</w:t>
      </w:r>
      <w:r>
        <w:rPr>
          <w:rFonts w:ascii="仿宋" w:eastAsia="仿宋" w:hAnsi="仿宋" w:cs="仿宋"/>
          <w:kern w:val="0"/>
          <w:sz w:val="32"/>
          <w:szCs w:val="32"/>
        </w:rPr>
        <w:t>的学校单位任务书的制定结合起来</w:t>
      </w:r>
      <w:r w:rsidR="00C842D9"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="00C842D9">
        <w:rPr>
          <w:rFonts w:ascii="仿宋" w:eastAsia="仿宋" w:hAnsi="仿宋" w:cs="仿宋" w:hint="eastAsia"/>
          <w:kern w:val="0"/>
          <w:sz w:val="32"/>
          <w:szCs w:val="32"/>
        </w:rPr>
        <w:t>各单</w:t>
      </w:r>
      <w:r w:rsidR="00C842D9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位</w:t>
      </w:r>
      <w:r w:rsidR="00C842D9">
        <w:rPr>
          <w:rFonts w:ascii="仿宋" w:eastAsia="仿宋" w:hAnsi="仿宋" w:cs="仿宋"/>
          <w:kern w:val="0"/>
          <w:sz w:val="32"/>
          <w:szCs w:val="32"/>
        </w:rPr>
        <w:t>积极与朔州校区开展工作对接，</w:t>
      </w:r>
      <w:r w:rsidR="00C842D9">
        <w:rPr>
          <w:rFonts w:ascii="仿宋" w:eastAsia="仿宋" w:hAnsi="仿宋" w:cs="仿宋" w:hint="eastAsia"/>
          <w:kern w:val="0"/>
          <w:sz w:val="32"/>
          <w:szCs w:val="32"/>
        </w:rPr>
        <w:t>结合</w:t>
      </w:r>
      <w:r w:rsidR="00C842D9">
        <w:rPr>
          <w:rFonts w:ascii="仿宋" w:eastAsia="仿宋" w:hAnsi="仿宋" w:cs="仿宋"/>
          <w:kern w:val="0"/>
          <w:sz w:val="32"/>
          <w:szCs w:val="32"/>
        </w:rPr>
        <w:t>校区改革要求</w:t>
      </w:r>
      <w:r w:rsidR="004840EF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/>
          <w:kern w:val="0"/>
          <w:sz w:val="32"/>
          <w:szCs w:val="32"/>
        </w:rPr>
        <w:t>将计划内容融入</w:t>
      </w:r>
      <w:r w:rsidR="00C842D9">
        <w:rPr>
          <w:rFonts w:ascii="仿宋" w:eastAsia="仿宋" w:hAnsi="仿宋" w:cs="仿宋" w:hint="eastAsia"/>
          <w:kern w:val="0"/>
          <w:sz w:val="32"/>
          <w:szCs w:val="32"/>
        </w:rPr>
        <w:t>本</w:t>
      </w:r>
      <w:r>
        <w:rPr>
          <w:rFonts w:ascii="仿宋" w:eastAsia="仿宋" w:hAnsi="仿宋" w:cs="仿宋" w:hint="eastAsia"/>
          <w:kern w:val="0"/>
          <w:sz w:val="32"/>
          <w:szCs w:val="32"/>
        </w:rPr>
        <w:t>单位</w:t>
      </w:r>
      <w:r>
        <w:rPr>
          <w:rFonts w:ascii="仿宋" w:eastAsia="仿宋" w:hAnsi="仿宋" w:cs="仿宋"/>
          <w:kern w:val="0"/>
          <w:sz w:val="32"/>
          <w:szCs w:val="32"/>
        </w:rPr>
        <w:t>年度工作任务，</w:t>
      </w:r>
      <w:r w:rsidR="00FC5D28">
        <w:rPr>
          <w:rFonts w:ascii="仿宋" w:eastAsia="仿宋" w:hAnsi="仿宋" w:cs="仿宋" w:hint="eastAsia"/>
          <w:kern w:val="0"/>
          <w:sz w:val="32"/>
          <w:szCs w:val="32"/>
        </w:rPr>
        <w:t>纳入单位</w:t>
      </w:r>
      <w:r w:rsidR="00FC5D28">
        <w:rPr>
          <w:rFonts w:ascii="仿宋" w:eastAsia="仿宋" w:hAnsi="仿宋" w:cs="仿宋"/>
          <w:kern w:val="0"/>
          <w:sz w:val="32"/>
          <w:szCs w:val="32"/>
        </w:rPr>
        <w:t>年度考核内容，</w:t>
      </w:r>
      <w:r>
        <w:rPr>
          <w:rFonts w:ascii="仿宋" w:eastAsia="仿宋" w:hAnsi="仿宋" w:cs="仿宋"/>
          <w:kern w:val="0"/>
          <w:sz w:val="32"/>
          <w:szCs w:val="32"/>
        </w:rPr>
        <w:t>有力保证了计划的落实。</w:t>
      </w: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D706EB">
      <w:pPr>
        <w:ind w:right="560"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中北大学</w:t>
      </w:r>
    </w:p>
    <w:p w:rsidR="00D706EB" w:rsidRDefault="00D706EB" w:rsidP="004840EF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6563DD">
        <w:rPr>
          <w:rFonts w:ascii="仿宋" w:eastAsia="仿宋" w:hAnsi="仿宋" w:cs="仿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706EB" w:rsidRDefault="00D706EB" w:rsidP="00FC5D28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34414" w:rsidRPr="00934414" w:rsidRDefault="00934414" w:rsidP="00934414">
      <w:pPr>
        <w:spacing w:line="52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sectPr w:rsidR="00934414" w:rsidRPr="00934414" w:rsidSect="00FC5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14"/>
    <w:rsid w:val="00167DA4"/>
    <w:rsid w:val="002B7723"/>
    <w:rsid w:val="00326E9C"/>
    <w:rsid w:val="004840EF"/>
    <w:rsid w:val="00581C55"/>
    <w:rsid w:val="006563DD"/>
    <w:rsid w:val="00934414"/>
    <w:rsid w:val="00BE054C"/>
    <w:rsid w:val="00C842D9"/>
    <w:rsid w:val="00D706EB"/>
    <w:rsid w:val="00E36D65"/>
    <w:rsid w:val="00E50587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D5DC-2537-4132-801C-9B326AA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4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44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4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44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63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6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2018-02-08T02:00:00Z</cp:lastPrinted>
  <dcterms:created xsi:type="dcterms:W3CDTF">2018-02-08T01:29:00Z</dcterms:created>
  <dcterms:modified xsi:type="dcterms:W3CDTF">2018-02-08T02:03:00Z</dcterms:modified>
</cp:coreProperties>
</file>